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35"/>
        <w:tblW w:w="10691" w:type="dxa"/>
        <w:tblLook w:val="04A0" w:firstRow="1" w:lastRow="0" w:firstColumn="1" w:lastColumn="0" w:noHBand="0" w:noVBand="1"/>
      </w:tblPr>
      <w:tblGrid>
        <w:gridCol w:w="10247"/>
        <w:gridCol w:w="222"/>
        <w:gridCol w:w="222"/>
      </w:tblGrid>
      <w:tr w:rsidR="00876400" w:rsidRPr="008F114C" w:rsidTr="001E6495">
        <w:trPr>
          <w:trHeight w:val="1427"/>
        </w:trPr>
        <w:tc>
          <w:tcPr>
            <w:tcW w:w="10247" w:type="dxa"/>
            <w:shd w:val="clear" w:color="auto" w:fill="auto"/>
          </w:tcPr>
          <w:tbl>
            <w:tblPr>
              <w:tblpPr w:leftFromText="180" w:rightFromText="180" w:vertAnchor="text" w:horzAnchor="margin" w:tblpXSpec="center" w:tblpY="-35"/>
              <w:tblW w:w="10031" w:type="dxa"/>
              <w:tblLook w:val="04A0" w:firstRow="1" w:lastRow="0" w:firstColumn="1" w:lastColumn="0" w:noHBand="0" w:noVBand="1"/>
            </w:tblPr>
            <w:tblGrid>
              <w:gridCol w:w="4112"/>
              <w:gridCol w:w="1559"/>
              <w:gridCol w:w="4360"/>
            </w:tblGrid>
            <w:tr w:rsidR="00876400" w:rsidRPr="008F114C" w:rsidTr="001E6495">
              <w:trPr>
                <w:trHeight w:val="2410"/>
              </w:trPr>
              <w:tc>
                <w:tcPr>
                  <w:tcW w:w="4112" w:type="dxa"/>
                  <w:shd w:val="clear" w:color="auto" w:fill="auto"/>
                </w:tcPr>
                <w:p w:rsidR="00876400" w:rsidRPr="008F114C" w:rsidRDefault="00876400" w:rsidP="001E6495">
                  <w:pPr>
                    <w:spacing w:after="0" w:line="240" w:lineRule="auto"/>
                    <w:ind w:left="-181" w:firstLine="40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val="ba-RU" w:eastAsia="ru-RU"/>
                    </w:rPr>
                  </w:pPr>
                  <w:r w:rsidRPr="008F114C">
                    <w:rPr>
                      <w:rFonts w:ascii="Times New Roman" w:eastAsia="MS Mincho" w:hAnsi="Times New Roman" w:cs="Times New Roman"/>
                      <w:b/>
                      <w:sz w:val="20"/>
                      <w:szCs w:val="20"/>
                      <w:lang w:val="ba-RU" w:eastAsia="ru-RU"/>
                    </w:rPr>
                    <w:t xml:space="preserve">ДӘҮЛӘТ МӘҒӘРИФ БЮДЖЕТ ДӨЙӨМ БЕЛЕМ БИРЕҮ УЧРЕЖДЕНИЕҺЫ ӨФӨ ҠАЛАҺЫНЫҢ 30-СЫ ҺАНЛЫ КОРРЕКЦИОН ҺАҢҒЫРАУ ҺӘМ НАСАР ИШЕТЕҮСЕ УҠЫУСЫЛАР ӨСӨН МӘКТӘП-ИНТЕРНАТЫ                                        </w:t>
                  </w:r>
                  <w:r w:rsidRPr="008F114C">
                    <w:rPr>
                      <w:rFonts w:ascii="Times New Roman" w:eastAsia="MS Mincho" w:hAnsi="Times New Roman" w:cs="Times New Roman"/>
                      <w:sz w:val="20"/>
                      <w:szCs w:val="20"/>
                      <w:lang w:val="ba-RU" w:eastAsia="ru-RU"/>
                    </w:rPr>
                    <w:t xml:space="preserve">( ДМБУ ӨҠ 30-сы КДББ һаңғырау һәм насар ишетеүсе уҡыусылар өсөн МИ )    </w:t>
                  </w:r>
                </w:p>
                <w:p w:rsidR="00876400" w:rsidRPr="008F114C" w:rsidRDefault="00876400" w:rsidP="001E6495">
                  <w:pPr>
                    <w:spacing w:after="0" w:line="240" w:lineRule="auto"/>
                    <w:ind w:left="-181" w:firstLine="40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val="ba-RU"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876400" w:rsidRPr="008F114C" w:rsidRDefault="00876400" w:rsidP="001E6495">
                  <w:pPr>
                    <w:spacing w:after="0" w:line="360" w:lineRule="auto"/>
                    <w:rPr>
                      <w:rFonts w:ascii="Times New Roman" w:eastAsia="MS Mincho" w:hAnsi="Times New Roman" w:cs="Times New Roman"/>
                      <w:b/>
                      <w:sz w:val="28"/>
                      <w:szCs w:val="28"/>
                      <w:lang w:val="ba-RU" w:eastAsia="ru-RU"/>
                    </w:rPr>
                  </w:pPr>
                </w:p>
              </w:tc>
              <w:tc>
                <w:tcPr>
                  <w:tcW w:w="4360" w:type="dxa"/>
                  <w:shd w:val="clear" w:color="auto" w:fill="auto"/>
                </w:tcPr>
                <w:p w:rsidR="00876400" w:rsidRPr="008F114C" w:rsidRDefault="00876400" w:rsidP="001E6495">
                  <w:pPr>
                    <w:spacing w:after="0" w:line="240" w:lineRule="auto"/>
                    <w:ind w:left="-181" w:firstLine="4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-2"/>
                      <w:sz w:val="20"/>
                      <w:szCs w:val="20"/>
                      <w:lang w:eastAsia="ru-RU"/>
                    </w:rPr>
                  </w:pPr>
                  <w:r w:rsidRPr="008F114C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-2"/>
                      <w:sz w:val="20"/>
                      <w:szCs w:val="20"/>
                      <w:lang w:eastAsia="ru-RU"/>
                    </w:rPr>
                    <w:t xml:space="preserve">ГОСУДАРСТВЕННОЕ БЮДЖЕТНОЕ ОБЩЕОБРАЗОВАТЕЛЬНОЕ УЧРЕЖДЕНИЕ УФИМСКАЯ КОРРЕКЦИОННАЯ </w:t>
                  </w:r>
                </w:p>
                <w:p w:rsidR="00876400" w:rsidRPr="008F114C" w:rsidRDefault="00876400" w:rsidP="001E6495">
                  <w:pPr>
                    <w:spacing w:after="0" w:line="240" w:lineRule="auto"/>
                    <w:ind w:left="-181" w:firstLine="4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-2"/>
                      <w:sz w:val="20"/>
                      <w:szCs w:val="20"/>
                      <w:lang w:eastAsia="ru-RU"/>
                    </w:rPr>
                  </w:pPr>
                  <w:r w:rsidRPr="008F114C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-2"/>
                      <w:sz w:val="20"/>
                      <w:szCs w:val="20"/>
                      <w:lang w:eastAsia="ru-RU"/>
                    </w:rPr>
                    <w:t xml:space="preserve"> ШКОЛА-ИНТЕРНАТ № 30 ДЛЯ ГЛУХИХ И СЛАБОСЛЫШАЩИХ ОБУЧАЮЩИХСЯ </w:t>
                  </w:r>
                </w:p>
                <w:p w:rsidR="00876400" w:rsidRPr="008F114C" w:rsidRDefault="00876400" w:rsidP="001E6495">
                  <w:pPr>
                    <w:spacing w:after="0" w:line="240" w:lineRule="auto"/>
                    <w:ind w:left="-181" w:firstLine="4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-2"/>
                      <w:sz w:val="20"/>
                      <w:szCs w:val="20"/>
                      <w:lang w:eastAsia="ru-RU"/>
                    </w:rPr>
                  </w:pPr>
                </w:p>
                <w:p w:rsidR="00876400" w:rsidRPr="008F114C" w:rsidRDefault="00876400" w:rsidP="001E6495">
                  <w:pPr>
                    <w:spacing w:after="0" w:line="240" w:lineRule="auto"/>
                    <w:ind w:left="-181" w:firstLine="40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114C"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  <w:t>(ГБОУ УКШИ № 30 для глухих и слабослышащих обучающихся)</w:t>
                  </w:r>
                </w:p>
                <w:p w:rsidR="00876400" w:rsidRPr="008F114C" w:rsidRDefault="00876400" w:rsidP="001E6495">
                  <w:pPr>
                    <w:spacing w:after="0" w:line="240" w:lineRule="auto"/>
                    <w:ind w:left="-181" w:firstLine="40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876400" w:rsidRPr="008F114C" w:rsidRDefault="00876400" w:rsidP="001E6495">
                  <w:pPr>
                    <w:spacing w:after="0" w:line="240" w:lineRule="auto"/>
                    <w:ind w:left="-181" w:firstLine="40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76400" w:rsidRPr="008F114C" w:rsidRDefault="00876400" w:rsidP="001E6495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:rsidR="00876400" w:rsidRPr="008F114C" w:rsidRDefault="00876400" w:rsidP="001E6495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val="ba-RU" w:eastAsia="ru-RU"/>
              </w:rPr>
            </w:pPr>
          </w:p>
        </w:tc>
        <w:tc>
          <w:tcPr>
            <w:tcW w:w="222" w:type="dxa"/>
            <w:shd w:val="clear" w:color="auto" w:fill="auto"/>
          </w:tcPr>
          <w:p w:rsidR="00876400" w:rsidRPr="008F114C" w:rsidRDefault="00876400" w:rsidP="001E6495">
            <w:pPr>
              <w:spacing w:after="0" w:line="240" w:lineRule="auto"/>
              <w:ind w:left="-181" w:firstLine="39"/>
              <w:contextualSpacing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76400" w:rsidRPr="008F114C" w:rsidRDefault="00876400" w:rsidP="008764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F114C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CBF17" wp14:editId="161BA78E">
                <wp:simplePos x="0" y="0"/>
                <wp:positionH relativeFrom="column">
                  <wp:posOffset>-438150</wp:posOffset>
                </wp:positionH>
                <wp:positionV relativeFrom="paragraph">
                  <wp:posOffset>1556385</wp:posOffset>
                </wp:positionV>
                <wp:extent cx="6377305" cy="18415"/>
                <wp:effectExtent l="35560" t="30480" r="35560" b="368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7305" cy="1841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43A1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5pt,122.55pt" to="467.6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" strokeweight="4.5pt">
                <v:stroke linestyle="thinThick"/>
              </v:line>
            </w:pict>
          </mc:Fallback>
        </mc:AlternateContent>
      </w:r>
    </w:p>
    <w:p w:rsidR="00876400" w:rsidRDefault="00876400" w:rsidP="00876400">
      <w:pPr>
        <w:tabs>
          <w:tab w:val="left" w:pos="420"/>
        </w:tabs>
        <w:autoSpaceDE w:val="0"/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</w:pPr>
    </w:p>
    <w:tbl>
      <w:tblPr>
        <w:tblW w:w="9906" w:type="dxa"/>
        <w:jc w:val="center"/>
        <w:tblLook w:val="04A0" w:firstRow="1" w:lastRow="0" w:firstColumn="1" w:lastColumn="0" w:noHBand="0" w:noVBand="1"/>
      </w:tblPr>
      <w:tblGrid>
        <w:gridCol w:w="4094"/>
        <w:gridCol w:w="1559"/>
        <w:gridCol w:w="4253"/>
      </w:tblGrid>
      <w:tr w:rsidR="00876400" w:rsidRPr="008F114C" w:rsidTr="001E6495">
        <w:trPr>
          <w:trHeight w:val="469"/>
          <w:jc w:val="center"/>
        </w:trPr>
        <w:tc>
          <w:tcPr>
            <w:tcW w:w="4094" w:type="dxa"/>
            <w:shd w:val="clear" w:color="auto" w:fill="auto"/>
          </w:tcPr>
          <w:p w:rsidR="00876400" w:rsidRPr="008F114C" w:rsidRDefault="00876400" w:rsidP="001E6495">
            <w:pPr>
              <w:tabs>
                <w:tab w:val="left" w:pos="420"/>
              </w:tabs>
              <w:autoSpaceDE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  <w:p w:rsidR="00876400" w:rsidRPr="008F114C" w:rsidRDefault="00876400" w:rsidP="001E6495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34"/>
                <w:szCs w:val="34"/>
                <w:shd w:val="clear" w:color="auto" w:fill="FFFFFF"/>
                <w:lang w:eastAsia="ar-SA"/>
              </w:rPr>
            </w:pPr>
            <w:r w:rsidRPr="008F114C">
              <w:rPr>
                <w:rFonts w:ascii="Times New Roman" w:eastAsia="Times New Roman" w:hAnsi="Times New Roman" w:cs="Times New Roman"/>
                <w:b/>
                <w:sz w:val="34"/>
                <w:szCs w:val="34"/>
                <w:shd w:val="clear" w:color="auto" w:fill="FFFFFF"/>
                <w:lang w:eastAsia="ar-SA"/>
              </w:rPr>
              <w:t>БОЙОРО</w:t>
            </w:r>
            <w:r w:rsidRPr="008F114C">
              <w:rPr>
                <w:rFonts w:ascii="Times New Roman" w:eastAsia="MS Mincho" w:hAnsi="Times New Roman" w:cs="Times New Roman"/>
                <w:b/>
                <w:sz w:val="34"/>
                <w:szCs w:val="34"/>
                <w:shd w:val="clear" w:color="auto" w:fill="FFFFFF"/>
                <w:lang w:val="en-US" w:eastAsia="ar-SA"/>
              </w:rPr>
              <w:t>К</w:t>
            </w:r>
          </w:p>
        </w:tc>
        <w:tc>
          <w:tcPr>
            <w:tcW w:w="1559" w:type="dxa"/>
            <w:shd w:val="clear" w:color="auto" w:fill="auto"/>
          </w:tcPr>
          <w:p w:rsidR="00876400" w:rsidRPr="008F114C" w:rsidRDefault="00876400" w:rsidP="001E6495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shd w:val="clear" w:color="auto" w:fill="FFFFFF"/>
                <w:lang w:eastAsia="ar-SA"/>
              </w:rPr>
            </w:pPr>
          </w:p>
        </w:tc>
        <w:tc>
          <w:tcPr>
            <w:tcW w:w="4253" w:type="dxa"/>
            <w:shd w:val="clear" w:color="auto" w:fill="auto"/>
          </w:tcPr>
          <w:p w:rsidR="00876400" w:rsidRPr="008F114C" w:rsidRDefault="00876400" w:rsidP="001E6495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  <w:p w:rsidR="00876400" w:rsidRPr="008F114C" w:rsidRDefault="00876400" w:rsidP="001E6495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34"/>
                <w:szCs w:val="34"/>
                <w:shd w:val="clear" w:color="auto" w:fill="FFFFFF"/>
                <w:lang w:eastAsia="ar-SA"/>
              </w:rPr>
            </w:pPr>
            <w:r w:rsidRPr="008F114C">
              <w:rPr>
                <w:rFonts w:ascii="Times New Roman" w:eastAsia="Times New Roman" w:hAnsi="Times New Roman" w:cs="Times New Roman"/>
                <w:b/>
                <w:sz w:val="34"/>
                <w:szCs w:val="34"/>
                <w:shd w:val="clear" w:color="auto" w:fill="FFFFFF"/>
                <w:lang w:eastAsia="ar-SA"/>
              </w:rPr>
              <w:t>ПРИКАЗ</w:t>
            </w:r>
          </w:p>
          <w:p w:rsidR="00876400" w:rsidRPr="008F114C" w:rsidRDefault="00876400" w:rsidP="001E6495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34"/>
                <w:szCs w:val="34"/>
                <w:shd w:val="clear" w:color="auto" w:fill="FFFFFF"/>
                <w:lang w:eastAsia="ar-SA"/>
              </w:rPr>
            </w:pPr>
          </w:p>
        </w:tc>
      </w:tr>
      <w:tr w:rsidR="00876400" w:rsidRPr="008F114C" w:rsidTr="001E6495">
        <w:trPr>
          <w:trHeight w:val="469"/>
          <w:jc w:val="center"/>
        </w:trPr>
        <w:tc>
          <w:tcPr>
            <w:tcW w:w="4094" w:type="dxa"/>
            <w:shd w:val="clear" w:color="auto" w:fill="auto"/>
          </w:tcPr>
          <w:p w:rsidR="00876400" w:rsidRPr="008F114C" w:rsidRDefault="00876400" w:rsidP="001E6495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ar-SA"/>
              </w:rPr>
              <w:t>14</w:t>
            </w:r>
            <w:r w:rsidRPr="008F114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ar-SA"/>
              </w:rPr>
              <w:t xml:space="preserve"> январь 2019й.</w:t>
            </w:r>
          </w:p>
        </w:tc>
        <w:tc>
          <w:tcPr>
            <w:tcW w:w="1559" w:type="dxa"/>
            <w:shd w:val="clear" w:color="auto" w:fill="auto"/>
          </w:tcPr>
          <w:p w:rsidR="00876400" w:rsidRPr="008F114C" w:rsidRDefault="009630A1" w:rsidP="001E6495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4</w:t>
            </w:r>
            <w:bookmarkStart w:id="0" w:name="_GoBack"/>
            <w:bookmarkEnd w:id="0"/>
          </w:p>
        </w:tc>
        <w:tc>
          <w:tcPr>
            <w:tcW w:w="4253" w:type="dxa"/>
            <w:shd w:val="clear" w:color="auto" w:fill="auto"/>
          </w:tcPr>
          <w:p w:rsidR="00876400" w:rsidRPr="008F114C" w:rsidRDefault="00876400" w:rsidP="001E6495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ar-SA"/>
              </w:rPr>
              <w:t>14</w:t>
            </w:r>
            <w:r w:rsidRPr="008F114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ar-SA"/>
              </w:rPr>
              <w:t xml:space="preserve"> января 2019г.</w:t>
            </w:r>
          </w:p>
        </w:tc>
      </w:tr>
    </w:tbl>
    <w:p w:rsidR="00F76228" w:rsidRPr="00F76228" w:rsidRDefault="00F76228" w:rsidP="00712037">
      <w:pPr>
        <w:spacing w:after="0" w:line="240" w:lineRule="auto"/>
        <w:ind w:right="36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228">
        <w:rPr>
          <w:rFonts w:ascii="Times New Roman" w:hAnsi="Times New Roman" w:cs="Times New Roman"/>
          <w:sz w:val="28"/>
          <w:szCs w:val="28"/>
        </w:rPr>
        <w:t>О приобретении и обеспечению одеждой и обувью обучающихся с ОВЗ проживающих в интернате.</w:t>
      </w:r>
    </w:p>
    <w:p w:rsidR="00F76228" w:rsidRDefault="00F76228" w:rsidP="00F76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228">
        <w:rPr>
          <w:rFonts w:ascii="Times New Roman" w:hAnsi="Times New Roman" w:cs="Times New Roman"/>
          <w:sz w:val="28"/>
          <w:szCs w:val="28"/>
        </w:rPr>
        <w:t>На основании части 7 статьи 79 Федерального законы «Об образовании в Российской Федерации», в целях обеспечения обучающихся с ограниченными возможностями здоровья, проживающих в государственных организациях в Республике Башкортостан осуществляющих образовательную деятельность по программам основного общего образования одеждой, обувью.</w:t>
      </w:r>
    </w:p>
    <w:p w:rsidR="00F76228" w:rsidRPr="00F76228" w:rsidRDefault="00F76228" w:rsidP="00F76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F76228" w:rsidRPr="00F76228" w:rsidRDefault="00F76228" w:rsidP="00F76228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228">
        <w:rPr>
          <w:rFonts w:ascii="Times New Roman" w:hAnsi="Times New Roman" w:cs="Times New Roman"/>
          <w:sz w:val="28"/>
          <w:szCs w:val="28"/>
        </w:rPr>
        <w:t>Приобрести одежду и обувь для обучающихся, проживающих в интернате.</w:t>
      </w:r>
    </w:p>
    <w:p w:rsidR="00F76228" w:rsidRPr="00F76228" w:rsidRDefault="00F76228" w:rsidP="00F76228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228">
        <w:rPr>
          <w:rFonts w:ascii="Times New Roman" w:hAnsi="Times New Roman" w:cs="Times New Roman"/>
          <w:sz w:val="28"/>
          <w:szCs w:val="28"/>
        </w:rPr>
        <w:t>Главному бухгалтеру Бартеневой Т.А. определить нормы денежного обеспечения одного обучающегося на приобретение одежды и обуви проживающим в интернате обучающимся с ограниченными возможностями здоровья за счет средств бюджета РБ.</w:t>
      </w:r>
    </w:p>
    <w:p w:rsidR="00F76228" w:rsidRPr="00F76228" w:rsidRDefault="00F76228" w:rsidP="00F76228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228">
        <w:rPr>
          <w:rFonts w:ascii="Times New Roman" w:hAnsi="Times New Roman" w:cs="Times New Roman"/>
          <w:sz w:val="28"/>
          <w:szCs w:val="28"/>
        </w:rPr>
        <w:t xml:space="preserve">Социальному педагогу Барановой Г.Т. определить списочный состав, размеры одежды и обуви обучающихся, проживающих в интернате школы, по согласованию с родителями обучающихся. </w:t>
      </w:r>
    </w:p>
    <w:p w:rsidR="00F76228" w:rsidRPr="00F76228" w:rsidRDefault="00F76228" w:rsidP="00F76228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228">
        <w:rPr>
          <w:rFonts w:ascii="Times New Roman" w:hAnsi="Times New Roman" w:cs="Times New Roman"/>
          <w:sz w:val="28"/>
          <w:szCs w:val="28"/>
        </w:rPr>
        <w:t>Социальному педагогу Барановой Г.Т. предоставить главному бухгалтеру Бартеневой Т.А. все необходимые документы на оплату за одежду и обувь проживающим в интернате.</w:t>
      </w:r>
    </w:p>
    <w:p w:rsidR="00F76228" w:rsidRPr="00F76228" w:rsidRDefault="00F76228" w:rsidP="00F76228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228">
        <w:rPr>
          <w:rFonts w:ascii="Times New Roman" w:hAnsi="Times New Roman" w:cs="Times New Roman"/>
          <w:sz w:val="28"/>
          <w:szCs w:val="28"/>
        </w:rPr>
        <w:t>Социальному педагогу Барановой Г.Т. вести строгий учет одежды и обуви по срокам носки.</w:t>
      </w:r>
    </w:p>
    <w:p w:rsidR="00F76228" w:rsidRPr="00F76228" w:rsidRDefault="00F76228" w:rsidP="00F76228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228">
        <w:rPr>
          <w:rFonts w:ascii="Times New Roman" w:hAnsi="Times New Roman" w:cs="Times New Roman"/>
          <w:sz w:val="28"/>
          <w:szCs w:val="28"/>
        </w:rPr>
        <w:t xml:space="preserve">Контроль за исполнение приказа возложить </w:t>
      </w:r>
      <w:proofErr w:type="gramStart"/>
      <w:r w:rsidRPr="00F76228">
        <w:rPr>
          <w:rFonts w:ascii="Times New Roman" w:hAnsi="Times New Roman" w:cs="Times New Roman"/>
          <w:sz w:val="28"/>
          <w:szCs w:val="28"/>
        </w:rPr>
        <w:t>на зам</w:t>
      </w:r>
      <w:proofErr w:type="gramEnd"/>
      <w:r w:rsidRPr="00F76228">
        <w:rPr>
          <w:rFonts w:ascii="Times New Roman" w:hAnsi="Times New Roman" w:cs="Times New Roman"/>
          <w:sz w:val="28"/>
          <w:szCs w:val="28"/>
        </w:rPr>
        <w:t xml:space="preserve"> директора по ВР Бельченко Н.Н.</w:t>
      </w:r>
    </w:p>
    <w:p w:rsidR="00822EFE" w:rsidRDefault="00F76228" w:rsidP="00F76228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F76228">
        <w:rPr>
          <w:rFonts w:ascii="Times New Roman" w:hAnsi="Times New Roman" w:cs="Times New Roman"/>
          <w:sz w:val="28"/>
          <w:szCs w:val="28"/>
        </w:rPr>
        <w:t xml:space="preserve">                Директор                                             О.Ю. Саликаева</w:t>
      </w:r>
    </w:p>
    <w:p w:rsidR="00F76228" w:rsidRDefault="00F76228" w:rsidP="00F7622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F76228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:rsidR="00F76228" w:rsidRDefault="00F76228" w:rsidP="00F7622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Бартенева Т.А.</w:t>
      </w:r>
    </w:p>
    <w:p w:rsidR="00F76228" w:rsidRDefault="00F76228" w:rsidP="00F7622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Баранова Г.Т.</w:t>
      </w:r>
    </w:p>
    <w:p w:rsidR="00F76228" w:rsidRPr="00F76228" w:rsidRDefault="00F76228" w:rsidP="00F7622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Бельченко Н.Н.</w:t>
      </w:r>
    </w:p>
    <w:sectPr w:rsidR="00F76228" w:rsidRPr="00F76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630485"/>
    <w:multiLevelType w:val="hybridMultilevel"/>
    <w:tmpl w:val="B8CA9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F19"/>
    <w:rsid w:val="00310F19"/>
    <w:rsid w:val="00712037"/>
    <w:rsid w:val="00822EFE"/>
    <w:rsid w:val="00876400"/>
    <w:rsid w:val="009630A1"/>
    <w:rsid w:val="00F7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5BB9F-DA9A-4198-9670-DA69089FA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2019-01-22T05:13:00Z</dcterms:created>
  <dcterms:modified xsi:type="dcterms:W3CDTF">2019-01-22T05:50:00Z</dcterms:modified>
</cp:coreProperties>
</file>